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17482F" w:rsidRPr="00DD0168" w:rsidTr="00F50083">
        <w:trPr>
          <w:trHeight w:val="709"/>
        </w:trPr>
        <w:tc>
          <w:tcPr>
            <w:tcW w:w="4712" w:type="dxa"/>
            <w:vMerge w:val="restart"/>
            <w:hideMark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17482F" w:rsidRPr="00DD0168" w:rsidTr="00F50083">
              <w:trPr>
                <w:trHeight w:val="709"/>
              </w:trPr>
              <w:tc>
                <w:tcPr>
                  <w:tcW w:w="4361" w:type="dxa"/>
                  <w:hideMark/>
                </w:tcPr>
                <w:p w:rsidR="0017482F" w:rsidRPr="00DD0168" w:rsidRDefault="0017482F" w:rsidP="00F5008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8"/>
                      <w:lang w:eastAsia="ja-JP"/>
                    </w:rPr>
                  </w:pPr>
                  <w:bookmarkStart w:id="0" w:name="_GoBack"/>
                  <w:bookmarkEnd w:id="0"/>
                  <w:r w:rsidRPr="00DD016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ja-JP"/>
                    </w:rPr>
                    <w:t>АДМИНИСТРАЦИЯ</w:t>
                  </w:r>
                </w:p>
                <w:p w:rsidR="0017482F" w:rsidRPr="00DD0168" w:rsidRDefault="0017482F" w:rsidP="00F5008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ja-JP"/>
                    </w:rPr>
                    <w:t>УЛЬЧСКОГО</w:t>
                  </w:r>
                  <w:r w:rsidRPr="00DD016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ja-JP"/>
                    </w:rPr>
                    <w:br/>
                    <w:t>МУНИЦИПАЛЬНОГО РАЙОНА</w:t>
                  </w:r>
                </w:p>
                <w:p w:rsidR="0017482F" w:rsidRPr="00DD0168" w:rsidRDefault="0017482F" w:rsidP="00F50083">
                  <w:pPr>
                    <w:spacing w:before="60" w:after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ja-JP"/>
                    </w:rPr>
                    <w:t>Хабаровского края</w:t>
                  </w:r>
                  <w:r w:rsidRPr="00DD016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ja-JP"/>
                    </w:rPr>
                    <w:t xml:space="preserve"> </w:t>
                  </w:r>
                </w:p>
                <w:p w:rsidR="0017482F" w:rsidRPr="00DD0168" w:rsidRDefault="0017482F" w:rsidP="00F50083">
                  <w:pPr>
                    <w:spacing w:before="60" w:after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ja-JP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</w:tcPr>
                <w:p w:rsidR="0017482F" w:rsidRPr="00DD0168" w:rsidRDefault="0017482F" w:rsidP="00F50083">
                  <w:pPr>
                    <w:spacing w:after="0" w:line="240" w:lineRule="exact"/>
                    <w:ind w:left="-5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ja-JP"/>
                    </w:rPr>
                  </w:pPr>
                </w:p>
              </w:tc>
            </w:tr>
            <w:tr w:rsidR="0017482F" w:rsidRPr="00DD0168" w:rsidTr="00F50083">
              <w:trPr>
                <w:trHeight w:val="500"/>
              </w:trPr>
              <w:tc>
                <w:tcPr>
                  <w:tcW w:w="4361" w:type="dxa"/>
                </w:tcPr>
                <w:p w:rsidR="0017482F" w:rsidRPr="00DD0168" w:rsidRDefault="0017482F" w:rsidP="00F50083">
                  <w:pPr>
                    <w:spacing w:before="60" w:after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 xml:space="preserve">ул.30 лет Победы, 50, </w:t>
                  </w:r>
                  <w:proofErr w:type="spellStart"/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с</w:t>
                  </w:r>
                  <w:proofErr w:type="gramStart"/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.Б</w:t>
                  </w:r>
                  <w:proofErr w:type="gramEnd"/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огородское</w:t>
                  </w:r>
                  <w:proofErr w:type="spellEnd"/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, 682400</w:t>
                  </w:r>
                </w:p>
                <w:p w:rsidR="0017482F" w:rsidRPr="00DD0168" w:rsidRDefault="0017482F" w:rsidP="00F5008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Тел./факс 5-11-57,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fr-FR" w:eastAsia="ja-JP"/>
                    </w:rPr>
                    <w:t xml:space="preserve"> E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-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fr-FR" w:eastAsia="ja-JP"/>
                    </w:rPr>
                    <w:t>mail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:</w:t>
                  </w:r>
                  <w:proofErr w:type="spellStart"/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komitet</w:t>
                  </w:r>
                  <w:proofErr w:type="spellEnd"/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_</w:t>
                  </w:r>
                  <w:proofErr w:type="spellStart"/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ulch</w:t>
                  </w:r>
                  <w:proofErr w:type="spellEnd"/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@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mail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.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fr-FR" w:eastAsia="ja-JP"/>
                    </w:rPr>
                    <w:t>ru</w:t>
                  </w:r>
                </w:p>
                <w:p w:rsidR="0017482F" w:rsidRPr="00DD0168" w:rsidRDefault="0017482F" w:rsidP="00F5008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 xml:space="preserve">ОКПО 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32187170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, ОГРН 102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2700847949</w:t>
                  </w:r>
                </w:p>
                <w:p w:rsidR="0017482F" w:rsidRPr="00DD0168" w:rsidRDefault="0017482F" w:rsidP="00F5008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 xml:space="preserve">ИНН/КПП 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2719001494/271901001</w:t>
                  </w:r>
                </w:p>
                <w:p w:rsidR="0017482F" w:rsidRPr="00DD0168" w:rsidRDefault="0017482F" w:rsidP="00F5008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ja-JP"/>
                    </w:rPr>
                  </w:pPr>
                </w:p>
              </w:tc>
              <w:tc>
                <w:tcPr>
                  <w:tcW w:w="850" w:type="dxa"/>
                </w:tcPr>
                <w:p w:rsidR="0017482F" w:rsidRPr="00DD0168" w:rsidRDefault="0017482F" w:rsidP="00F50083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ja-JP"/>
                    </w:rPr>
                  </w:pPr>
                </w:p>
              </w:tc>
            </w:tr>
            <w:tr w:rsidR="0017482F" w:rsidRPr="00DD0168" w:rsidTr="00F50083">
              <w:trPr>
                <w:trHeight w:val="1572"/>
              </w:trPr>
              <w:tc>
                <w:tcPr>
                  <w:tcW w:w="4361" w:type="dxa"/>
                </w:tcPr>
                <w:p w:rsidR="0017482F" w:rsidRPr="00DD0168" w:rsidRDefault="0017482F" w:rsidP="00F50083">
                  <w:pPr>
                    <w:spacing w:before="120" w:after="0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_________________№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  <w:t xml:space="preserve"> ____________________</w:t>
                  </w:r>
                </w:p>
                <w:p w:rsidR="0017482F" w:rsidRPr="00DD0168" w:rsidRDefault="0017482F" w:rsidP="00F50083">
                  <w:pPr>
                    <w:spacing w:after="0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</w:pPr>
                </w:p>
                <w:p w:rsidR="0017482F" w:rsidRPr="00DD0168" w:rsidRDefault="0017482F" w:rsidP="00F50083">
                  <w:pPr>
                    <w:spacing w:after="0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На №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  <w:t xml:space="preserve"> __________________</w:t>
                  </w:r>
                  <w:r w:rsidRPr="00DD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от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  <w:t>______________________</w:t>
                  </w:r>
                </w:p>
                <w:tbl>
                  <w:tblPr>
                    <w:tblpPr w:leftFromText="180" w:rightFromText="180" w:bottomFromText="200" w:vertAnchor="text" w:horzAnchor="margin" w:tblpY="292"/>
                    <w:tblW w:w="414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6"/>
                    <w:gridCol w:w="286"/>
                  </w:tblGrid>
                  <w:tr w:rsidR="0017482F" w:rsidRPr="00DD0168" w:rsidTr="00F50083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17482F" w:rsidRPr="00DD0168" w:rsidRDefault="0017482F" w:rsidP="00F50083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0"/>
                            <w:szCs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17482F" w:rsidRPr="00DD0168" w:rsidRDefault="0017482F" w:rsidP="00F50083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0"/>
                            <w:szCs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17482F" w:rsidRPr="00DD0168" w:rsidRDefault="0017482F" w:rsidP="00F50083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0"/>
                            <w:szCs w:val="28"/>
                            <w:lang w:eastAsia="ja-JP"/>
                          </w:rPr>
                        </w:pPr>
                      </w:p>
                    </w:tc>
                  </w:tr>
                  <w:tr w:rsidR="0017482F" w:rsidRPr="00DD0168" w:rsidTr="00F50083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</w:tcPr>
                      <w:tbl>
                        <w:tblPr>
                          <w:tblW w:w="4095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095"/>
                        </w:tblGrid>
                        <w:tr w:rsidR="0017482F" w:rsidRPr="00DD0168" w:rsidTr="00F50083">
                          <w:trPr>
                            <w:trHeight w:val="625"/>
                          </w:trPr>
                          <w:tc>
                            <w:tcPr>
                              <w:tcW w:w="4095" w:type="dxa"/>
                              <w:hideMark/>
                            </w:tcPr>
                            <w:p w:rsidR="0017482F" w:rsidRPr="002D5721" w:rsidRDefault="0017482F" w:rsidP="00F50083">
                              <w:pPr>
                                <w:spacing w:after="0" w:line="240" w:lineRule="exac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6"/>
                                  <w:lang w:eastAsia="ja-JP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6"/>
                                  <w:lang w:eastAsia="ja-JP"/>
                                </w:rPr>
                                <w:t xml:space="preserve">О направлении рекомендаций </w:t>
                              </w:r>
                            </w:p>
                          </w:tc>
                        </w:tr>
                      </w:tbl>
                      <w:p w:rsidR="0017482F" w:rsidRPr="00DD0168" w:rsidRDefault="0017482F" w:rsidP="00F50083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6"/>
                            <w:szCs w:val="6"/>
                            <w:lang w:eastAsia="ja-JP"/>
                          </w:rPr>
                        </w:pPr>
                      </w:p>
                    </w:tc>
                  </w:tr>
                </w:tbl>
                <w:p w:rsidR="0017482F" w:rsidRPr="00DD0168" w:rsidRDefault="0017482F" w:rsidP="00F50083">
                  <w:pPr>
                    <w:spacing w:after="0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de-DE" w:eastAsia="ja-JP"/>
                    </w:rPr>
                  </w:pPr>
                </w:p>
              </w:tc>
              <w:tc>
                <w:tcPr>
                  <w:tcW w:w="850" w:type="dxa"/>
                </w:tcPr>
                <w:p w:rsidR="0017482F" w:rsidRPr="00DD0168" w:rsidRDefault="0017482F" w:rsidP="00F50083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 w:eastAsia="ja-JP"/>
                    </w:rPr>
                  </w:pPr>
                </w:p>
              </w:tc>
            </w:tr>
          </w:tbl>
          <w:p w:rsidR="0017482F" w:rsidRPr="00DD0168" w:rsidRDefault="0017482F" w:rsidP="00F50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ja-JP"/>
              </w:rPr>
            </w:pPr>
          </w:p>
        </w:tc>
      </w:tr>
      <w:tr w:rsidR="0017482F" w:rsidRPr="00DD0168" w:rsidTr="00F50083">
        <w:trPr>
          <w:trHeight w:val="500"/>
        </w:trPr>
        <w:tc>
          <w:tcPr>
            <w:tcW w:w="4712" w:type="dxa"/>
            <w:vMerge/>
            <w:vAlign w:val="center"/>
            <w:hideMark/>
          </w:tcPr>
          <w:p w:rsidR="0017482F" w:rsidRPr="00DD0168" w:rsidRDefault="0017482F" w:rsidP="00F5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ja-JP"/>
              </w:rPr>
            </w:pPr>
          </w:p>
        </w:tc>
      </w:tr>
      <w:tr w:rsidR="0017482F" w:rsidRPr="00DD0168" w:rsidTr="00F50083">
        <w:trPr>
          <w:trHeight w:val="1572"/>
        </w:trPr>
        <w:tc>
          <w:tcPr>
            <w:tcW w:w="4712" w:type="dxa"/>
            <w:vMerge/>
            <w:vAlign w:val="center"/>
            <w:hideMark/>
          </w:tcPr>
          <w:p w:rsidR="0017482F" w:rsidRPr="00DD0168" w:rsidRDefault="0017482F" w:rsidP="00F5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ja-JP"/>
              </w:rPr>
            </w:pPr>
          </w:p>
        </w:tc>
      </w:tr>
    </w:tbl>
    <w:tbl>
      <w:tblPr>
        <w:tblpPr w:leftFromText="180" w:rightFromText="180" w:bottomFromText="200" w:vertAnchor="text" w:horzAnchor="margin" w:tblpXSpec="right" w:tblpY="-438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17482F" w:rsidRPr="00DD0168" w:rsidTr="00F50083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82F" w:rsidRPr="00DD0168" w:rsidRDefault="0017482F" w:rsidP="00F50083">
            <w:pPr>
              <w:spacing w:after="0"/>
              <w:rPr>
                <w:rFonts w:ascii="Times New Roman" w:eastAsia="Times New Roman" w:hAnsi="Times New Roman" w:cs="Times New Roman"/>
                <w:sz w:val="6"/>
                <w:szCs w:val="6"/>
                <w:lang w:eastAsia="ja-JP"/>
              </w:rPr>
            </w:pPr>
          </w:p>
        </w:tc>
        <w:tc>
          <w:tcPr>
            <w:tcW w:w="3592" w:type="dxa"/>
          </w:tcPr>
          <w:p w:rsidR="0017482F" w:rsidRPr="00DD0168" w:rsidRDefault="0017482F" w:rsidP="00F50083">
            <w:pPr>
              <w:spacing w:after="0"/>
              <w:rPr>
                <w:rFonts w:ascii="Times New Roman" w:eastAsia="Times New Roman" w:hAnsi="Times New Roman" w:cs="Times New Roman"/>
                <w:sz w:val="6"/>
                <w:szCs w:val="6"/>
                <w:lang w:eastAsia="ja-JP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7482F" w:rsidRPr="00DD0168" w:rsidRDefault="0017482F" w:rsidP="00F50083">
            <w:pPr>
              <w:spacing w:after="0"/>
              <w:rPr>
                <w:rFonts w:ascii="Times New Roman" w:eastAsia="Times New Roman" w:hAnsi="Times New Roman" w:cs="Times New Roman"/>
                <w:sz w:val="6"/>
                <w:szCs w:val="6"/>
                <w:lang w:eastAsia="ja-JP"/>
              </w:rPr>
            </w:pPr>
          </w:p>
        </w:tc>
      </w:tr>
      <w:tr w:rsidR="0017482F" w:rsidRPr="00DD0168" w:rsidTr="00F50083">
        <w:trPr>
          <w:trHeight w:val="170"/>
        </w:trPr>
        <w:tc>
          <w:tcPr>
            <w:tcW w:w="4219" w:type="dxa"/>
            <w:gridSpan w:val="3"/>
          </w:tcPr>
          <w:p w:rsidR="0017482F" w:rsidRPr="00DD0168" w:rsidRDefault="0017482F" w:rsidP="00F50083">
            <w:pPr>
              <w:tabs>
                <w:tab w:val="left" w:leader="underscore" w:pos="6237"/>
              </w:tabs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Руководителям образовательных учреждений</w:t>
            </w:r>
          </w:p>
          <w:p w:rsidR="0017482F" w:rsidRPr="00DD0168" w:rsidRDefault="0017482F" w:rsidP="00F50083">
            <w:pPr>
              <w:tabs>
                <w:tab w:val="left" w:leader="underscore" w:pos="6237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</w:tc>
      </w:tr>
    </w:tbl>
    <w:p w:rsidR="0017482F" w:rsidRPr="00DD0168" w:rsidRDefault="0017482F" w:rsidP="0017482F">
      <w:pPr>
        <w:tabs>
          <w:tab w:val="left" w:pos="851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Pr="0017482F" w:rsidRDefault="0017482F" w:rsidP="0017482F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ja-JP"/>
        </w:rPr>
        <w:t xml:space="preserve">Комитет по образованию администрации Ульчского муниципального района  сообщает,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усиления мер по вопросам психолого-педагогической поддержки обучающихся, родителей (законных представителей), педагогов специалистами Союза охраны психического здоровья, Федерального государственного бюджетного образовательного учреждения высшего образования "Московский государственный психолого-педагогический университет" разработаны рекомендации и памятки.</w:t>
      </w:r>
    </w:p>
    <w:p w:rsidR="0017482F" w:rsidRPr="0017482F" w:rsidRDefault="0017482F" w:rsidP="0017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нацелены на стабилизацию эмоционального состояния детей в период вынужденных ограничений, связанных с мерами по профилактике </w:t>
      </w:r>
      <w:proofErr w:type="spellStart"/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а также помогают психологам снизить у детей психологический дискомфорт при переходе на дистанционное обучение, нацелить на учебные достижения в новом формате. </w:t>
      </w:r>
    </w:p>
    <w:p w:rsidR="0017482F" w:rsidRPr="0017482F" w:rsidRDefault="0017482F" w:rsidP="0017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расположены на сайте министерства образования по ссылке https://minobr.khabkrai.ru/O-Ministerstve/1170.</w:t>
      </w:r>
    </w:p>
    <w:p w:rsidR="0017482F" w:rsidRPr="0017482F" w:rsidRDefault="0017482F" w:rsidP="00174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усиления влияния психологических факторов в межличностных отношениях в периоды самоизоляции, пролонгированных каникул, ряда других ограничений может возникнуть дополнительная необходимость оказания психологической помощи, в том числе экстренной. </w:t>
      </w:r>
    </w:p>
    <w:p w:rsidR="0017482F" w:rsidRPr="0017482F" w:rsidRDefault="0017482F" w:rsidP="0017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помощь может быть оказана сотрудниками Детского телефона доверия. Дети, родители и педагогические работники края могут круглосуточно, бесплатно и анонимно обратиться за психологической помощью, позвонив по телефонам 8 800 2000 122, +7 (4212) 30-70-92, +7 (4212) 30-50-60, а также оставить заявку на дистанционную консультацию психолога (видеосвязь </w:t>
      </w:r>
      <w:r w:rsidRPr="001748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Skype</w:t>
      </w: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748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позвонив по телефонам +7 (4212) 30-74-40; +7 (4212) 21-29-69.</w:t>
      </w:r>
    </w:p>
    <w:p w:rsidR="0017482F" w:rsidRDefault="0017482F" w:rsidP="00174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Силами сотрудников организаций, оказывающих услуги психолого-педагогической, методической и консультативной помощи родителям в рамках регионального проекта "Поддержка семей, имеющих детей" целесообразно организовать различные формы взаимодействия, консультирования родителей (законных представителей) по всем вопросам, связанным с психологическими аспектами новой ситуации.</w:t>
      </w:r>
    </w:p>
    <w:p w:rsidR="0017482F" w:rsidRPr="0017482F" w:rsidRDefault="0017482F" w:rsidP="0017482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довести указанную информацию до всех заинтересованных лиц, а также разместитесь информационные материалы в сети Интернет.</w:t>
      </w:r>
    </w:p>
    <w:p w:rsidR="0017482F" w:rsidRPr="0017482F" w:rsidRDefault="0017482F" w:rsidP="0017482F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22 л. в 1 экз.</w:t>
      </w:r>
    </w:p>
    <w:p w:rsidR="0017482F" w:rsidRPr="0017482F" w:rsidRDefault="0017482F" w:rsidP="00174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82F" w:rsidRDefault="0017482F" w:rsidP="001748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  <w:r w:rsidRPr="00DD0168">
        <w:rPr>
          <w:rFonts w:ascii="Times New Roman" w:eastAsia="Times New Roman" w:hAnsi="Times New Roman" w:cs="Times New Roman"/>
          <w:sz w:val="28"/>
          <w:szCs w:val="20"/>
          <w:lang w:eastAsia="ja-JP"/>
        </w:rPr>
        <w:t xml:space="preserve">Председатель комитета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ja-JP"/>
        </w:rPr>
        <w:t xml:space="preserve">              </w:t>
      </w:r>
      <w:r w:rsidRPr="00DD0168">
        <w:rPr>
          <w:rFonts w:ascii="Times New Roman" w:eastAsia="Times New Roman" w:hAnsi="Times New Roman" w:cs="Times New Roman"/>
          <w:sz w:val="28"/>
          <w:szCs w:val="20"/>
          <w:lang w:eastAsia="ja-JP"/>
        </w:rPr>
        <w:t>Р.Н. Криксин</w:t>
      </w: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>Ормун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 Ольга Эдуардовна 8(42151) 5-13-33</w:t>
      </w:r>
    </w:p>
    <w:sectPr w:rsidR="0017482F" w:rsidRPr="00DD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12"/>
    <w:rsid w:val="0017482F"/>
    <w:rsid w:val="00496A2A"/>
    <w:rsid w:val="004F6D83"/>
    <w:rsid w:val="009B2311"/>
    <w:rsid w:val="00AC0381"/>
    <w:rsid w:val="00B3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Вячеславовна Болдырева</dc:creator>
  <cp:lastModifiedBy>1</cp:lastModifiedBy>
  <cp:revision>2</cp:revision>
  <dcterms:created xsi:type="dcterms:W3CDTF">2020-04-13T08:02:00Z</dcterms:created>
  <dcterms:modified xsi:type="dcterms:W3CDTF">2020-04-13T08:02:00Z</dcterms:modified>
</cp:coreProperties>
</file>